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F7" w:rsidRDefault="001652F7" w:rsidP="001652F7">
      <w:r w:rsidRPr="00E1522C">
        <w:rPr>
          <w:b/>
        </w:rPr>
        <w:t>STORIA</w:t>
      </w:r>
      <w:proofErr w:type="gramStart"/>
      <w:r w:rsidRPr="00E1522C">
        <w:rPr>
          <w:b/>
        </w:rPr>
        <w:t xml:space="preserve">  </w:t>
      </w:r>
      <w:proofErr w:type="gramEnd"/>
      <w:r w:rsidRPr="00E1522C">
        <w:rPr>
          <w:b/>
        </w:rPr>
        <w:t xml:space="preserve">DELL’ASSOCIAZIONE  DELLA  MEDAGLIA  </w:t>
      </w:r>
      <w:r>
        <w:rPr>
          <w:b/>
        </w:rPr>
        <w:t>MIRACOLOSA</w:t>
      </w:r>
    </w:p>
    <w:p w:rsidR="001652F7" w:rsidRDefault="001652F7" w:rsidP="001652F7">
      <w:r>
        <w:t>L’Associazione della Medaglia Miracolosa è nata per far conoscere la Medaglia Miracolosa della Vergine Maria e trasmettere il Messaggio della Medaglia – chiedere a Lei aiuto per la nostra salvezza. La Medaglia è una lezione di catechesi offerta dalla Vergine Maria agli uomini che il loro cuore è aperto al suo Messaggio.</w:t>
      </w:r>
    </w:p>
    <w:p w:rsidR="001652F7" w:rsidRDefault="001652F7" w:rsidP="001652F7">
      <w:r>
        <w:t xml:space="preserve">L’Associazione della Medaglia Miracolosa è un’associazione pubblica di fedeli, composta </w:t>
      </w:r>
      <w:proofErr w:type="gramStart"/>
      <w:r>
        <w:t>da</w:t>
      </w:r>
      <w:proofErr w:type="gramEnd"/>
      <w:r>
        <w:t xml:space="preserve"> laici, chierici e membri di Istituti di Vita Consacrata e di Società di Vita Apostolica che indossano la Medaglia Miracolosa e la onorano con una vita cristiana e apostolica, ogni membro fa questo nel suo stato di vita. Lavorando insieme essi cercano di incoraggiare una più perfetta vita in comunione con gli altri e compiere attività apostoliche attraverso la diffusione del Messaggio del 1830 de</w:t>
      </w:r>
      <w:bookmarkStart w:id="0" w:name="_GoBack"/>
      <w:bookmarkEnd w:id="0"/>
      <w:r>
        <w:t xml:space="preserve">lla Vergine Benedetta a Santa Caterina </w:t>
      </w:r>
      <w:proofErr w:type="spellStart"/>
      <w:r>
        <w:t>Labourè</w:t>
      </w:r>
      <w:proofErr w:type="spellEnd"/>
      <w:r>
        <w:t>.</w:t>
      </w:r>
    </w:p>
    <w:p w:rsidR="001652F7" w:rsidRDefault="001652F7" w:rsidP="001652F7">
      <w:r>
        <w:t xml:space="preserve">E’ importante notare che l’Associazione è caratterizzata da </w:t>
      </w:r>
      <w:proofErr w:type="gramStart"/>
      <w:r>
        <w:t>3</w:t>
      </w:r>
      <w:proofErr w:type="gramEnd"/>
      <w:r>
        <w:t xml:space="preserve"> dimensioni: ecclesiale, mariana e vincenziana.</w:t>
      </w:r>
    </w:p>
    <w:p w:rsidR="001652F7" w:rsidRDefault="001652F7" w:rsidP="001652F7">
      <w:r>
        <w:t>Con i suoi Fini e Statuti propri</w:t>
      </w:r>
      <w:proofErr w:type="gramStart"/>
      <w:r>
        <w:t xml:space="preserve">  </w:t>
      </w:r>
      <w:proofErr w:type="gramEnd"/>
      <w:r>
        <w:t xml:space="preserve">l’Associazione della Medaglia Miracolosa fu approvata e riconosciuta dalla Chiesa con il </w:t>
      </w:r>
      <w:r>
        <w:rPr>
          <w:i/>
        </w:rPr>
        <w:t xml:space="preserve">Breve </w:t>
      </w:r>
      <w:proofErr w:type="spellStart"/>
      <w:r>
        <w:rPr>
          <w:i/>
        </w:rPr>
        <w:t>Dilectus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Filius</w:t>
      </w:r>
      <w:proofErr w:type="spellEnd"/>
      <w:r>
        <w:rPr>
          <w:i/>
        </w:rPr>
        <w:t xml:space="preserve"> da Papa Pio X,  l’8 luglio 1909. </w:t>
      </w:r>
      <w:proofErr w:type="gramStart"/>
      <w:r>
        <w:t>Questa</w:t>
      </w:r>
      <w:proofErr w:type="gramEnd"/>
      <w:r>
        <w:t xml:space="preserve"> approvazione pone l’Associazione sotto la Direzione del Superiore Generale della Congregazione della Missione e della Compagnia delle Figlie della Carità con il titolo di Direttore Generale.  Gli Statuti furono rivisti e approvati ancora una volta </w:t>
      </w:r>
      <w:r>
        <w:t xml:space="preserve">il </w:t>
      </w:r>
      <w:r>
        <w:t xml:space="preserve">19 </w:t>
      </w:r>
      <w:proofErr w:type="gramStart"/>
      <w:r>
        <w:t>Febbraio</w:t>
      </w:r>
      <w:proofErr w:type="gramEnd"/>
      <w:r>
        <w:t xml:space="preserve"> 1998 dalla Congregazione degli Istituti di Vita Consacrata e Società di Vita Apostolica.</w:t>
      </w:r>
    </w:p>
    <w:p w:rsidR="001652F7" w:rsidRDefault="001652F7" w:rsidP="001652F7">
      <w:pPr>
        <w:rPr>
          <w:i/>
        </w:rPr>
      </w:pPr>
      <w:r>
        <w:t>Gli incontri della (Nuova) Associazione si sono tenuti nel 2001 – 2005 – 2009.  Con l’occasione del centenario della sua prima approvazione (1909), il Direttore Generale</w:t>
      </w:r>
      <w:proofErr w:type="gramStart"/>
      <w:r>
        <w:t xml:space="preserve">  </w:t>
      </w:r>
      <w:proofErr w:type="gramEnd"/>
      <w:r>
        <w:t>pose molta attenzione al lavoro di studio e della rivisitazione degli Statuti, alla luce del fatto che l’Associazione era cresciuta e diffusa in molte nazioni con differenti espressioni culturali  e religiose.</w:t>
      </w:r>
      <w:r>
        <w:rPr>
          <w:i/>
        </w:rPr>
        <w:t xml:space="preserve">  </w:t>
      </w:r>
    </w:p>
    <w:p w:rsidR="001652F7" w:rsidRDefault="001652F7" w:rsidP="001652F7">
      <w:r>
        <w:t xml:space="preserve">Il 29 </w:t>
      </w:r>
      <w:proofErr w:type="gramStart"/>
      <w:r>
        <w:t>Marzo</w:t>
      </w:r>
      <w:proofErr w:type="gramEnd"/>
      <w:r>
        <w:t xml:space="preserve"> 2010 il Direttore Generale dell’Associazione presentò una petizione per l’approvazione degli Statuti rivisitati alla Congregazione degli Istituti di Vita Consacrata e Società di Vita Apostolica.  Dopo un attento esame del materiale, la Congregazione approvò i nuovi Statuti Generali dell’Associazione.</w:t>
      </w:r>
    </w:p>
    <w:p w:rsidR="001652F7" w:rsidRDefault="001652F7" w:rsidP="001652F7">
      <w:r>
        <w:t xml:space="preserve">La Prima Assemblea Generale dell’Associazione della Medaglia Miracolosa si è tenuta </w:t>
      </w:r>
      <w:proofErr w:type="gramStart"/>
      <w:r>
        <w:t>a</w:t>
      </w:r>
      <w:proofErr w:type="gramEnd"/>
      <w:r>
        <w:t xml:space="preserve"> Roma</w:t>
      </w:r>
      <w:r>
        <w:t xml:space="preserve"> </w:t>
      </w:r>
      <w:r>
        <w:t>dal 3 al 9 novembre 2014.</w:t>
      </w:r>
    </w:p>
    <w:p w:rsidR="001652F7" w:rsidRDefault="001652F7" w:rsidP="001652F7"/>
    <w:p w:rsidR="001652F7" w:rsidRDefault="001652F7" w:rsidP="001652F7"/>
    <w:p w:rsidR="001652F7" w:rsidRDefault="001652F7" w:rsidP="001652F7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8060289" wp14:editId="099C0CC7">
            <wp:simplePos x="0" y="0"/>
            <wp:positionH relativeFrom="column">
              <wp:posOffset>2063750</wp:posOffset>
            </wp:positionH>
            <wp:positionV relativeFrom="paragraph">
              <wp:posOffset>-504825</wp:posOffset>
            </wp:positionV>
            <wp:extent cx="1558925" cy="1521460"/>
            <wp:effectExtent l="19050" t="0" r="3175" b="0"/>
            <wp:wrapNone/>
            <wp:docPr id="2" name="Immagine 2" descr="img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img1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925" cy="152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2F7" w:rsidRDefault="001652F7" w:rsidP="001652F7"/>
    <w:p w:rsidR="00B9676A" w:rsidRDefault="00B9676A"/>
    <w:sectPr w:rsidR="00B9676A" w:rsidSect="003204A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F7"/>
    <w:rsid w:val="001652F7"/>
    <w:rsid w:val="003204A6"/>
    <w:rsid w:val="00B967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32E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F7"/>
    <w:pPr>
      <w:spacing w:after="200" w:line="276" w:lineRule="auto"/>
    </w:pPr>
    <w:rPr>
      <w:rFonts w:eastAsiaTheme="minorHAns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2F7"/>
    <w:pPr>
      <w:spacing w:after="200" w:line="276" w:lineRule="auto"/>
    </w:pPr>
    <w:rPr>
      <w:rFonts w:eastAsiaTheme="minorHAnsi"/>
      <w:sz w:val="22"/>
      <w:szCs w:val="22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2009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Monica Watson</cp:lastModifiedBy>
  <cp:revision>1</cp:revision>
  <dcterms:created xsi:type="dcterms:W3CDTF">2017-10-19T19:47:00Z</dcterms:created>
  <dcterms:modified xsi:type="dcterms:W3CDTF">2017-10-19T19:48:00Z</dcterms:modified>
  <cp:category/>
</cp:coreProperties>
</file>