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EA" w:rsidRPr="00A301EA" w:rsidRDefault="00A301EA" w:rsidP="00136F10">
      <w:pPr>
        <w:rPr>
          <w:rFonts w:cstheme="minorHAnsi"/>
          <w:b/>
          <w:sz w:val="26"/>
          <w:szCs w:val="26"/>
          <w:lang w:val="fr-FR"/>
        </w:rPr>
      </w:pPr>
      <w:r w:rsidRPr="00A301EA">
        <w:rPr>
          <w:rFonts w:cstheme="minorHAnsi"/>
          <w:b/>
          <w:sz w:val="26"/>
          <w:szCs w:val="26"/>
          <w:lang w:val="fr-FR"/>
        </w:rPr>
        <w:t xml:space="preserve">LA MÉDAILLE MIRACULEUSE EXPLIQUÉE </w:t>
      </w:r>
    </w:p>
    <w:p w:rsidR="00136F10" w:rsidRPr="00A301EA" w:rsidRDefault="00136F10" w:rsidP="00136F10">
      <w:pPr>
        <w:rPr>
          <w:rFonts w:cstheme="minorHAnsi"/>
          <w:b/>
          <w:sz w:val="26"/>
          <w:szCs w:val="26"/>
          <w:lang w:val="fr-FR"/>
        </w:rPr>
      </w:pPr>
    </w:p>
    <w:p w:rsidR="00F73ED9" w:rsidRPr="00F73ED9" w:rsidRDefault="00F73ED9" w:rsidP="00C5356F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Depuis les débuts de l'Église, il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y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a toujours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eu une dévotion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à la Sainte Vierge Marie et une expansion croissante de la compréhension du rôle qu'elle a joué dans l'histoire de notre salut. Sur la croix, Jésus nous a donné Marie comme mère. En 431, le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>C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oncile d'Ephèse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a proclamé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le dogme marial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de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Marie Mère de Dieu. Il n'est donc pas surprenant qu'en 1830, Marie 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ait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elle-même donné à Catherine et à l'Église l'invocation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>«</w:t>
      </w:r>
      <w:r w:rsidR="00A301EA"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 O</w:t>
      </w:r>
      <w:r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 Marie conçue sans péché, priez pour nous qui </w:t>
      </w:r>
      <w:r w:rsidR="00A301EA"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avons </w:t>
      </w:r>
      <w:r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>recours</w:t>
      </w:r>
      <w:r w:rsidR="00A301EA" w:rsidRPr="00A301EA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 à vous »</w:t>
      </w:r>
      <w:r w:rsidR="00A301EA">
        <w:rPr>
          <w:rFonts w:eastAsia="Times New Roman" w:cstheme="minorHAnsi"/>
          <w:color w:val="141412"/>
          <w:sz w:val="26"/>
          <w:szCs w:val="26"/>
          <w:lang w:val="fr-FR"/>
        </w:rPr>
        <w:t xml:space="preserve">.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 xml:space="preserve">Cet événement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a précédé </w:t>
      </w:r>
      <w:r w:rsidR="00C5356F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de 24 ans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le dogme de l'Église qui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 xml:space="preserve">devait </w:t>
      </w:r>
      <w:r w:rsidR="002456A9" w:rsidRPr="00F73ED9">
        <w:rPr>
          <w:rFonts w:eastAsia="Times New Roman" w:cstheme="minorHAnsi"/>
          <w:color w:val="141412"/>
          <w:sz w:val="26"/>
          <w:szCs w:val="26"/>
          <w:lang w:val="fr-FR"/>
        </w:rPr>
        <w:t>officiellement</w:t>
      </w:r>
      <w:r w:rsidR="002456A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proclamer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C5356F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la même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vérité</w:t>
      </w:r>
      <w:r w:rsidR="00070BE0">
        <w:rPr>
          <w:rFonts w:eastAsia="Times New Roman" w:cstheme="minorHAnsi"/>
          <w:color w:val="141412"/>
          <w:sz w:val="26"/>
          <w:szCs w:val="26"/>
          <w:lang w:val="fr-FR"/>
        </w:rPr>
        <w:t>. Le 8 décembre 1854, avec la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b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ulle papal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e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Pr="00C5356F">
        <w:rPr>
          <w:rFonts w:eastAsia="Times New Roman" w:cstheme="minorHAnsi"/>
          <w:i/>
          <w:color w:val="141412"/>
          <w:sz w:val="26"/>
          <w:szCs w:val="26"/>
          <w:lang w:val="fr-FR"/>
        </w:rPr>
        <w:t>Ineffabilis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, le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P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ape Pie IX proclamait solennellement le 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>D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ogme de l'Immaculée</w:t>
      </w:r>
      <w:r w:rsidR="00C5356F">
        <w:rPr>
          <w:rFonts w:eastAsia="Times New Roman" w:cstheme="minorHAnsi"/>
          <w:color w:val="141412"/>
          <w:sz w:val="26"/>
          <w:szCs w:val="26"/>
          <w:lang w:val="fr-FR"/>
        </w:rPr>
        <w:t xml:space="preserve"> Conception : </w:t>
      </w:r>
      <w:r w:rsidR="00C5356F" w:rsidRPr="00C5356F">
        <w:rPr>
          <w:rFonts w:eastAsia="Times New Roman" w:cstheme="minorHAnsi"/>
          <w:i/>
          <w:color w:val="141412"/>
          <w:sz w:val="26"/>
          <w:szCs w:val="26"/>
          <w:lang w:val="fr-FR"/>
        </w:rPr>
        <w:t>« </w:t>
      </w:r>
      <w:r w:rsidRPr="00C5356F">
        <w:rPr>
          <w:rFonts w:eastAsia="Times New Roman" w:cstheme="minorHAnsi"/>
          <w:i/>
          <w:color w:val="141412"/>
          <w:sz w:val="26"/>
          <w:szCs w:val="26"/>
          <w:lang w:val="fr-FR"/>
        </w:rPr>
        <w:t>Nous déclarons, Nous prononçons et définissons que la doctrine qui enseigne que la Bienheureuse Vierge Marie, dans le premier instant de sa Conception, a été, par une grâce et un privilège spécial du Dieu Tout-Puissant, en vue des mérites de Jésus-Christ, Sauveur du genre humain, préservée et exempte de toute tache du péché originel, est révélée de Dieu, et par conséquent qu'elle doit être crue fermement et cons</w:t>
      </w:r>
      <w:r w:rsidR="00C5356F">
        <w:rPr>
          <w:rFonts w:eastAsia="Times New Roman" w:cstheme="minorHAnsi"/>
          <w:i/>
          <w:color w:val="141412"/>
          <w:sz w:val="26"/>
          <w:szCs w:val="26"/>
          <w:lang w:val="fr-FR"/>
        </w:rPr>
        <w:t>tamment par tous les fidèles »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(DS 2803). Quatre ans plus tard, en 1858, la Sainte Vierge confirmerait ce privilège à </w:t>
      </w:r>
      <w:r w:rsidR="00070BE0">
        <w:rPr>
          <w:rFonts w:eastAsia="Times New Roman" w:cstheme="minorHAnsi"/>
          <w:color w:val="141412"/>
          <w:sz w:val="26"/>
          <w:szCs w:val="26"/>
          <w:lang w:val="fr-FR"/>
        </w:rPr>
        <w:t xml:space="preserve">Lourdes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quand elle </w:t>
      </w:r>
      <w:r w:rsidR="00070BE0">
        <w:rPr>
          <w:rFonts w:eastAsia="Times New Roman" w:cstheme="minorHAnsi"/>
          <w:color w:val="141412"/>
          <w:sz w:val="26"/>
          <w:szCs w:val="26"/>
          <w:lang w:val="fr-FR"/>
        </w:rPr>
        <w:t xml:space="preserve">est apparue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à Bernadette Soubirous en lui disant</w:t>
      </w:r>
      <w:r w:rsidR="00F22E77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F22E77" w:rsidRPr="00F22E77">
        <w:rPr>
          <w:rFonts w:eastAsia="Times New Roman" w:cstheme="minorHAnsi"/>
          <w:i/>
          <w:color w:val="141412"/>
          <w:sz w:val="26"/>
          <w:szCs w:val="26"/>
          <w:lang w:val="fr-FR"/>
        </w:rPr>
        <w:t>« </w:t>
      </w:r>
      <w:r w:rsidRPr="00F22E77">
        <w:rPr>
          <w:rFonts w:eastAsia="Times New Roman" w:cstheme="minorHAnsi"/>
          <w:i/>
          <w:color w:val="141412"/>
          <w:sz w:val="26"/>
          <w:szCs w:val="26"/>
          <w:lang w:val="fr-FR"/>
        </w:rPr>
        <w:t>Je suis l'Immaculée Conception</w:t>
      </w:r>
      <w:r w:rsidR="00F22E77" w:rsidRPr="00F22E77">
        <w:rPr>
          <w:rFonts w:eastAsia="Times New Roman" w:cstheme="minorHAnsi"/>
          <w:i/>
          <w:color w:val="141412"/>
          <w:sz w:val="26"/>
          <w:szCs w:val="26"/>
          <w:lang w:val="fr-FR"/>
        </w:rPr>
        <w:t> »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.</w:t>
      </w:r>
    </w:p>
    <w:p w:rsidR="00F73ED9" w:rsidRPr="00F73ED9" w:rsidRDefault="00F73ED9" w:rsidP="00A163DC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Les mots et les images sur 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>l</w:t>
      </w:r>
      <w:r w:rsidR="00A514FA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’envers 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>de la médaille,</w:t>
      </w:r>
      <w:r w:rsidRPr="00A163DC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 </w:t>
      </w:r>
      <w:r w:rsidR="00A163DC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>« </w:t>
      </w:r>
      <w:r w:rsidRPr="00A163DC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 xml:space="preserve">O Marie conçue sans péché, priez pour nous qui </w:t>
      </w:r>
      <w:r w:rsidR="00A163DC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>avons recours à vous »</w:t>
      </w:r>
      <w:r w:rsidR="00F96B34">
        <w:rPr>
          <w:rFonts w:eastAsia="Times New Roman" w:cstheme="minorHAnsi"/>
          <w:b/>
          <w:i/>
          <w:color w:val="141412"/>
          <w:sz w:val="26"/>
          <w:szCs w:val="26"/>
          <w:lang w:val="fr-FR"/>
        </w:rPr>
        <w:t>,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A163DC">
        <w:rPr>
          <w:rFonts w:eastAsia="Times New Roman" w:cstheme="minorHAnsi"/>
          <w:color w:val="141412"/>
          <w:sz w:val="26"/>
          <w:szCs w:val="26"/>
          <w:lang w:val="fr-FR"/>
        </w:rPr>
        <w:t xml:space="preserve">présentent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un message avec plusieurs aspects étroitement liés. 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L'identité de Marie nous est explicitement </w:t>
      </w:r>
      <w:r w:rsid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révélée par 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>ces mot</w:t>
      </w:r>
      <w:r w:rsid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>s ;</w:t>
      </w:r>
      <w:r w:rsidR="00F96B34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 l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a Vierge Marie était </w:t>
      </w:r>
      <w:r w:rsid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immaculée dès </w:t>
      </w:r>
      <w:r w:rsidRPr="00764B89">
        <w:rPr>
          <w:rFonts w:eastAsia="Times New Roman" w:cstheme="minorHAnsi"/>
          <w:b/>
          <w:color w:val="141412"/>
          <w:sz w:val="26"/>
          <w:szCs w:val="26"/>
          <w:lang w:val="fr-FR"/>
        </w:rPr>
        <w:t>le moment de sa conception.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En outre, le pouvoir de son intercession </w:t>
      </w:r>
      <w:r w:rsidR="00764B89">
        <w:rPr>
          <w:rFonts w:eastAsia="Times New Roman" w:cstheme="minorHAnsi"/>
          <w:color w:val="141412"/>
          <w:sz w:val="26"/>
          <w:szCs w:val="26"/>
          <w:lang w:val="fr-FR"/>
        </w:rPr>
        <w:t xml:space="preserve">en faveur de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ceux qui </w:t>
      </w:r>
      <w:r w:rsidR="00764B89">
        <w:rPr>
          <w:rFonts w:eastAsia="Times New Roman" w:cstheme="minorHAnsi"/>
          <w:color w:val="141412"/>
          <w:sz w:val="26"/>
          <w:szCs w:val="26"/>
          <w:lang w:val="fr-FR"/>
        </w:rPr>
        <w:t xml:space="preserve">la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prient provient de ce privilège, </w:t>
      </w:r>
      <w:r w:rsidR="00764B89">
        <w:rPr>
          <w:rFonts w:eastAsia="Times New Roman" w:cstheme="minorHAnsi"/>
          <w:color w:val="141412"/>
          <w:sz w:val="26"/>
          <w:szCs w:val="26"/>
          <w:lang w:val="fr-FR"/>
        </w:rPr>
        <w:t xml:space="preserve">fruit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des mé</w:t>
      </w:r>
      <w:r w:rsidR="00764B89">
        <w:rPr>
          <w:rFonts w:eastAsia="Times New Roman" w:cstheme="minorHAnsi"/>
          <w:color w:val="141412"/>
          <w:sz w:val="26"/>
          <w:szCs w:val="26"/>
          <w:lang w:val="fr-FR"/>
        </w:rPr>
        <w:t>rites de la Passion de son Fils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Jésus-Christ.</w:t>
      </w:r>
    </w:p>
    <w:p w:rsidR="00284B6E" w:rsidRDefault="00764B89" w:rsidP="00764B89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>
        <w:rPr>
          <w:rFonts w:eastAsia="Times New Roman" w:cstheme="minorHAnsi"/>
          <w:color w:val="141412"/>
          <w:sz w:val="26"/>
          <w:szCs w:val="26"/>
          <w:lang w:val="fr-FR"/>
        </w:rPr>
        <w:t>Sur l</w:t>
      </w:r>
      <w:r w:rsidR="00A514FA">
        <w:rPr>
          <w:rFonts w:eastAsia="Times New Roman" w:cstheme="minorHAnsi"/>
          <w:color w:val="141412"/>
          <w:sz w:val="26"/>
          <w:szCs w:val="26"/>
          <w:lang w:val="fr-FR"/>
        </w:rPr>
        <w:t xml:space="preserve">’envers 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de la médaille, 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 xml:space="preserve">nous </w:t>
      </w:r>
      <w:r w:rsidR="00F96B34">
        <w:rPr>
          <w:rFonts w:eastAsia="Times New Roman" w:cstheme="minorHAnsi"/>
          <w:color w:val="141412"/>
          <w:sz w:val="26"/>
          <w:szCs w:val="26"/>
          <w:lang w:val="fr-FR"/>
        </w:rPr>
        <w:t xml:space="preserve">voyons 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 xml:space="preserve">aussi 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ses pieds 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 xml:space="preserve">posés 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sur une demi-sphère représentant la Terre et 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>écrasa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nt la tête d'un serpent. Cela nous rappelle 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 xml:space="preserve">la </w:t>
      </w:r>
      <w:r w:rsid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b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 xml:space="preserve">onne nouvelle de la première promesse de </w:t>
      </w:r>
      <w:r w:rsid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 xml:space="preserve">salut de 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Dieu (</w:t>
      </w:r>
      <w:r w:rsid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également connu sous le nom de « 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Prot</w:t>
      </w:r>
      <w:r w:rsid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é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vang</w:t>
      </w:r>
      <w:r w:rsid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ile »</w:t>
      </w:r>
      <w:r w:rsidR="00F73ED9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)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contenu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>e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dans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 xml:space="preserve">Genèse 3, 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>15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 xml:space="preserve"> : </w:t>
      </w:r>
      <w:r w:rsidR="00284B6E" w:rsidRPr="00284B6E">
        <w:rPr>
          <w:rFonts w:eastAsia="Times New Roman" w:cstheme="minorHAnsi"/>
          <w:i/>
          <w:color w:val="141412"/>
          <w:sz w:val="26"/>
          <w:szCs w:val="26"/>
          <w:lang w:val="fr-FR"/>
        </w:rPr>
        <w:t>« Je mettrai une hostilité entre toi et la femme, entre ta descendance et sa descendance : celle-ci te meurtrira la tête, et toi, tu lui meurtriras le talon. »</w:t>
      </w:r>
    </w:p>
    <w:p w:rsidR="00F73ED9" w:rsidRPr="00F73ED9" w:rsidRDefault="00F73ED9" w:rsidP="00284B6E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Pour les juifs et les chrétiens, le serpent personnifie Satan et les forces du mal. Marie nous appelle à entrer avec elle dans l'amour sacrificiel de Dieu dans le monde, qui s'oppose au matérialisme du monde. Cela exige la vraie grâce de la conversion que les chrétiens demandent à Marie.</w:t>
      </w:r>
    </w:p>
    <w:p w:rsidR="00F73ED9" w:rsidRPr="00F73ED9" w:rsidRDefault="00F73ED9" w:rsidP="00284B6E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Les mains de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 xml:space="preserve">la Sainte Vierge sont ouvertes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et de ses doigts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>sortent des rayons de lumière. Marie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a expliqué à Catherine que ces lumières représentent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>l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es grâces accordées à ceux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lastRenderedPageBreak/>
        <w:t xml:space="preserve">qui les demandent. C'est une indication que la grâce de Dieu nous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 xml:space="preserve">parvient à travers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la Sainte Vierge, </w:t>
      </w:r>
      <w:r w:rsidR="00284B6E">
        <w:rPr>
          <w:rFonts w:eastAsia="Times New Roman" w:cstheme="minorHAnsi"/>
          <w:color w:val="141412"/>
          <w:sz w:val="26"/>
          <w:szCs w:val="26"/>
          <w:lang w:val="fr-FR"/>
        </w:rPr>
        <w:t xml:space="preserve">tout comme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la grâce qui a incarné Jésus-Christ en elle.</w:t>
      </w:r>
    </w:p>
    <w:p w:rsidR="00F73ED9" w:rsidRPr="00F73ED9" w:rsidRDefault="006230DB" w:rsidP="006230DB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>
        <w:rPr>
          <w:rFonts w:eastAsia="Times New Roman" w:cstheme="minorHAnsi"/>
          <w:color w:val="141412"/>
          <w:sz w:val="26"/>
          <w:szCs w:val="26"/>
          <w:lang w:val="fr-FR"/>
        </w:rPr>
        <w:t xml:space="preserve">Sur le </w:t>
      </w:r>
      <w:r w:rsidRPr="006230DB">
        <w:rPr>
          <w:rFonts w:eastAsia="Times New Roman" w:cstheme="minorHAnsi"/>
          <w:b/>
          <w:color w:val="141412"/>
          <w:sz w:val="26"/>
          <w:szCs w:val="26"/>
          <w:lang w:val="fr-FR"/>
        </w:rPr>
        <w:t xml:space="preserve">revers </w:t>
      </w:r>
      <w:r w:rsidR="00F73ED9" w:rsidRPr="006230DB">
        <w:rPr>
          <w:rFonts w:eastAsia="Times New Roman" w:cstheme="minorHAnsi"/>
          <w:b/>
          <w:color w:val="141412"/>
          <w:sz w:val="26"/>
          <w:szCs w:val="26"/>
          <w:lang w:val="fr-FR"/>
        </w:rPr>
        <w:t>de la médaille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>, une lettre et des dessins nous présentent un symbole d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>e Marie et de Jésus. La lettre « 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>M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> » est surmontée d'une croix. Ce « 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>M</w:t>
      </w:r>
      <w:r>
        <w:rPr>
          <w:rFonts w:eastAsia="Times New Roman" w:cstheme="minorHAnsi"/>
          <w:color w:val="141412"/>
          <w:sz w:val="26"/>
          <w:szCs w:val="26"/>
          <w:lang w:val="fr-FR"/>
        </w:rPr>
        <w:t> »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est l'initiale de Marie et la croix est la Croix du Christ. Ces deux signes entrelacés signifient la relation inséparable qui lie le Christ à sa Sainte Mère. Marie est associée à la mission du salut </w:t>
      </w:r>
      <w:r w:rsidR="00B82488">
        <w:rPr>
          <w:rFonts w:eastAsia="Times New Roman" w:cstheme="minorHAnsi"/>
          <w:color w:val="141412"/>
          <w:sz w:val="26"/>
          <w:szCs w:val="26"/>
          <w:lang w:val="fr-FR"/>
        </w:rPr>
        <w:t xml:space="preserve">de l’humanité </w:t>
      </w:r>
      <w:r w:rsidR="00F73ED9" w:rsidRPr="00F73ED9">
        <w:rPr>
          <w:rFonts w:eastAsia="Times New Roman" w:cstheme="minorHAnsi"/>
          <w:color w:val="141412"/>
          <w:sz w:val="26"/>
          <w:szCs w:val="26"/>
          <w:lang w:val="fr-FR"/>
        </w:rPr>
        <w:t>par son Fils Jésus. C'est par sa compassion et sa souffrance qu'elle s'unit au Christ.</w:t>
      </w:r>
    </w:p>
    <w:p w:rsidR="00F73ED9" w:rsidRPr="00F73ED9" w:rsidRDefault="00F73ED9" w:rsidP="00F73ED9">
      <w:pPr>
        <w:spacing w:after="360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Il y a </w:t>
      </w:r>
      <w:r w:rsidRPr="00C56A38">
        <w:rPr>
          <w:rFonts w:eastAsia="Times New Roman" w:cstheme="minorHAnsi"/>
          <w:b/>
          <w:color w:val="141412"/>
          <w:sz w:val="26"/>
          <w:szCs w:val="26"/>
          <w:lang w:val="fr-FR"/>
        </w:rPr>
        <w:t>deux cœurs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vers le bas de la médaille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> 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: l'un en</w:t>
      </w:r>
      <w:r w:rsidR="00B82488">
        <w:rPr>
          <w:rFonts w:eastAsia="Times New Roman" w:cstheme="minorHAnsi"/>
          <w:color w:val="141412"/>
          <w:sz w:val="26"/>
          <w:szCs w:val="26"/>
          <w:lang w:val="fr-FR"/>
        </w:rPr>
        <w:t>touré de la couronne d'épines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et l'autre 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>trans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percé par une épée. Le cœur couronné d'épines est le Sacré-Cœur de Jésus. Il représente son amour passionné pour l'humanité. Le cœur 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>trans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percé 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 xml:space="preserve">par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une épée est le Cœur immaculé de Marie, sa Mère. Il ra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>ppelle la prophétie de Simé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on le jour où Marie et Joseph ont présenté Jésus </w:t>
      </w:r>
      <w:r w:rsidR="00C56A38">
        <w:rPr>
          <w:rFonts w:eastAsia="Times New Roman" w:cstheme="minorHAnsi"/>
          <w:color w:val="141412"/>
          <w:sz w:val="26"/>
          <w:szCs w:val="26"/>
          <w:lang w:val="fr-FR"/>
        </w:rPr>
        <w:t xml:space="preserve">au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temple. Ces deux cœurs, représentés côte à côte, indiquent que la vie de Marie est intimement liée à Jésus.</w:t>
      </w:r>
    </w:p>
    <w:p w:rsidR="00F73ED9" w:rsidRPr="00F73ED9" w:rsidRDefault="00F73ED9" w:rsidP="00282F69">
      <w:pPr>
        <w:spacing w:after="360"/>
        <w:jc w:val="both"/>
        <w:rPr>
          <w:rFonts w:eastAsia="Times New Roman" w:cstheme="minorHAnsi"/>
          <w:color w:val="141412"/>
          <w:sz w:val="26"/>
          <w:szCs w:val="26"/>
          <w:lang w:val="fr-FR"/>
        </w:rPr>
      </w:pP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Enfin, </w:t>
      </w:r>
      <w:r w:rsidRPr="00EF7B40">
        <w:rPr>
          <w:rFonts w:eastAsia="Times New Roman" w:cstheme="minorHAnsi"/>
          <w:b/>
          <w:color w:val="141412"/>
          <w:sz w:val="26"/>
          <w:szCs w:val="26"/>
          <w:lang w:val="fr-FR"/>
        </w:rPr>
        <w:t>douze étoiles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</w:t>
      </w:r>
      <w:r w:rsidR="00EF7B40">
        <w:rPr>
          <w:rFonts w:eastAsia="Times New Roman" w:cstheme="minorHAnsi"/>
          <w:color w:val="141412"/>
          <w:sz w:val="26"/>
          <w:szCs w:val="26"/>
          <w:lang w:val="fr-FR"/>
        </w:rPr>
        <w:t xml:space="preserve">forment le contour du revers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de la médaille. </w:t>
      </w:r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Elles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p</w:t>
      </w:r>
      <w:r w:rsidR="00282F69">
        <w:rPr>
          <w:rFonts w:eastAsia="Times New Roman" w:cstheme="minorHAnsi"/>
          <w:color w:val="141412"/>
          <w:sz w:val="26"/>
          <w:szCs w:val="26"/>
          <w:lang w:val="fr-FR"/>
        </w:rPr>
        <w:t>euvent représenter deux entités :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les douze tribus d'Israël (</w:t>
      </w:r>
      <w:r w:rsidR="00282F69">
        <w:rPr>
          <w:rFonts w:eastAsia="Times New Roman" w:cstheme="minorHAnsi"/>
          <w:color w:val="141412"/>
          <w:sz w:val="26"/>
          <w:szCs w:val="26"/>
          <w:lang w:val="fr-FR"/>
        </w:rPr>
        <w:t xml:space="preserve">lien entre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l'</w:t>
      </w:r>
      <w:r w:rsidR="00282F69">
        <w:rPr>
          <w:rFonts w:eastAsia="Times New Roman" w:cstheme="minorHAnsi"/>
          <w:color w:val="141412"/>
          <w:sz w:val="26"/>
          <w:szCs w:val="26"/>
          <w:lang w:val="fr-FR"/>
        </w:rPr>
        <w:t>Ancien Testament et la médaille) et</w:t>
      </w:r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 les douze apôtres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 qui ont fondé l'Église. Appartenir à l'Église </w:t>
      </w:r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implique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d'aimer le Christ et de participer à sa passion pour le salut du monde. Chaque baptisé est invité </w:t>
      </w:r>
      <w:r w:rsidR="0004530F">
        <w:rPr>
          <w:rFonts w:eastAsia="Times New Roman" w:cstheme="minorHAnsi"/>
          <w:color w:val="141412"/>
          <w:sz w:val="26"/>
          <w:szCs w:val="26"/>
          <w:lang w:val="fr-FR"/>
        </w:rPr>
        <w:t xml:space="preserve">à </w:t>
      </w:r>
      <w:bookmarkStart w:id="0" w:name="_GoBack"/>
      <w:bookmarkEnd w:id="0"/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prendre part à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la mission du Christ en unissant son cœur aux cœurs de Jésus et de Marie. La médaille nous </w:t>
      </w:r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invite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 xml:space="preserve">à choisir, comme Christ et Marie, le chemin de l'amour de nos ennemis, même au </w:t>
      </w:r>
      <w:r w:rsidR="00925934">
        <w:rPr>
          <w:rFonts w:eastAsia="Times New Roman" w:cstheme="minorHAnsi"/>
          <w:color w:val="141412"/>
          <w:sz w:val="26"/>
          <w:szCs w:val="26"/>
          <w:lang w:val="fr-FR"/>
        </w:rPr>
        <w:t xml:space="preserve">prix du </w:t>
      </w:r>
      <w:r w:rsidRPr="00F73ED9">
        <w:rPr>
          <w:rFonts w:eastAsia="Times New Roman" w:cstheme="minorHAnsi"/>
          <w:color w:val="141412"/>
          <w:sz w:val="26"/>
          <w:szCs w:val="26"/>
          <w:lang w:val="fr-FR"/>
        </w:rPr>
        <w:t>sacrifice total de soi.</w:t>
      </w:r>
    </w:p>
    <w:p w:rsidR="003E419C" w:rsidRPr="002456A9" w:rsidRDefault="003E419C">
      <w:pPr>
        <w:rPr>
          <w:rFonts w:cstheme="minorHAnsi"/>
          <w:sz w:val="26"/>
          <w:szCs w:val="26"/>
          <w:lang w:val="fr-FR"/>
        </w:rPr>
      </w:pPr>
    </w:p>
    <w:sectPr w:rsidR="003E419C" w:rsidRPr="0024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MzMxNrW0MDMyM7FU0lEKTi0uzszPAykwrAUAJEiNrSwAAAA="/>
  </w:docVars>
  <w:rsids>
    <w:rsidRoot w:val="003E419C"/>
    <w:rsid w:val="0004530F"/>
    <w:rsid w:val="00070BE0"/>
    <w:rsid w:val="0008711E"/>
    <w:rsid w:val="001053B5"/>
    <w:rsid w:val="00136F10"/>
    <w:rsid w:val="00195421"/>
    <w:rsid w:val="001E4255"/>
    <w:rsid w:val="002456A9"/>
    <w:rsid w:val="00282F69"/>
    <w:rsid w:val="00284B6E"/>
    <w:rsid w:val="002A6734"/>
    <w:rsid w:val="00332FB6"/>
    <w:rsid w:val="003E419C"/>
    <w:rsid w:val="003E5581"/>
    <w:rsid w:val="00430F65"/>
    <w:rsid w:val="0045735D"/>
    <w:rsid w:val="004D7D43"/>
    <w:rsid w:val="00580687"/>
    <w:rsid w:val="006230DB"/>
    <w:rsid w:val="00717649"/>
    <w:rsid w:val="00764B89"/>
    <w:rsid w:val="007F4ADE"/>
    <w:rsid w:val="0085251E"/>
    <w:rsid w:val="00913605"/>
    <w:rsid w:val="009230DE"/>
    <w:rsid w:val="00925934"/>
    <w:rsid w:val="009260ED"/>
    <w:rsid w:val="009871C9"/>
    <w:rsid w:val="00A163DC"/>
    <w:rsid w:val="00A301EA"/>
    <w:rsid w:val="00A514FA"/>
    <w:rsid w:val="00AD5B73"/>
    <w:rsid w:val="00B82488"/>
    <w:rsid w:val="00BC368C"/>
    <w:rsid w:val="00C11B4A"/>
    <w:rsid w:val="00C21132"/>
    <w:rsid w:val="00C4464E"/>
    <w:rsid w:val="00C5356F"/>
    <w:rsid w:val="00C56A38"/>
    <w:rsid w:val="00D65F4C"/>
    <w:rsid w:val="00E072E3"/>
    <w:rsid w:val="00E266D1"/>
    <w:rsid w:val="00E47A97"/>
    <w:rsid w:val="00EF7B40"/>
    <w:rsid w:val="00F22E77"/>
    <w:rsid w:val="00F73ED9"/>
    <w:rsid w:val="00F91DE9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D07"/>
  <w15:chartTrackingRefBased/>
  <w15:docId w15:val="{A247C035-BB27-4C50-910B-A8F99A7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4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19C"/>
  </w:style>
  <w:style w:type="character" w:customStyle="1" w:styleId="text">
    <w:name w:val="text"/>
    <w:basedOn w:val="DefaultParagraphFont"/>
    <w:rsid w:val="0010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Yasmine CAJUSTE</cp:lastModifiedBy>
  <cp:revision>21</cp:revision>
  <dcterms:created xsi:type="dcterms:W3CDTF">2017-05-01T12:23:00Z</dcterms:created>
  <dcterms:modified xsi:type="dcterms:W3CDTF">2017-05-02T12:03:00Z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